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2698" w14:textId="77777777" w:rsidR="00A504AC" w:rsidRPr="008F13AC" w:rsidRDefault="00FA32B8" w:rsidP="00A504AC">
      <w:pPr>
        <w:pStyle w:val="StandardWeb"/>
        <w:spacing w:before="120" w:beforeAutospacing="0" w:after="120" w:afterAutospacing="0"/>
        <w:jc w:val="right"/>
        <w:rPr>
          <w:rFonts w:asciiTheme="minorHAnsi" w:hAnsiTheme="minorHAnsi" w:cstheme="minorHAnsi"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83C38FF" wp14:editId="0A9C1264">
            <wp:simplePos x="0" y="0"/>
            <wp:positionH relativeFrom="column">
              <wp:posOffset>22225</wp:posOffset>
            </wp:positionH>
            <wp:positionV relativeFrom="paragraph">
              <wp:posOffset>399</wp:posOffset>
            </wp:positionV>
            <wp:extent cx="966470" cy="1419225"/>
            <wp:effectExtent l="0" t="0" r="0" b="3175"/>
            <wp:wrapSquare wrapText="bothSides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58" w:rsidRPr="008F13AC">
        <w:rPr>
          <w:rFonts w:asciiTheme="minorHAnsi" w:hAnsiTheme="minorHAnsi" w:cstheme="minorHAnsi"/>
          <w:sz w:val="21"/>
          <w:szCs w:val="21"/>
          <w:lang w:val="nl-NL"/>
        </w:rPr>
        <w:tab/>
      </w:r>
    </w:p>
    <w:p w14:paraId="291DE8BC" w14:textId="77777777" w:rsidR="008F13AC" w:rsidRPr="008F13AC" w:rsidRDefault="008F13AC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</w:pPr>
    </w:p>
    <w:p w14:paraId="0364349E" w14:textId="77777777" w:rsidR="008F13AC" w:rsidRPr="008F13AC" w:rsidRDefault="008F13AC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</w:pPr>
    </w:p>
    <w:p w14:paraId="5C70C9F7" w14:textId="7B7645E4" w:rsidR="00FA32B8" w:rsidRPr="008F13AC" w:rsidRDefault="005E6158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  <w:t>Anreperstraat 91</w:t>
      </w:r>
    </w:p>
    <w:p w14:paraId="2E6DAA70" w14:textId="055021AA" w:rsidR="00CE085D" w:rsidRPr="008F13AC" w:rsidRDefault="005E6158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262626" w:themeColor="text1" w:themeTint="D9"/>
          <w:sz w:val="21"/>
          <w:szCs w:val="21"/>
          <w:u w:val="single"/>
          <w:lang w:val="nl-NL"/>
        </w:rPr>
      </w:pPr>
      <w:r w:rsidRPr="008F13AC"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  <w:t>9404 LC Assen</w:t>
      </w:r>
    </w:p>
    <w:p w14:paraId="364A3BE3" w14:textId="546D5724" w:rsidR="00E101B7" w:rsidRPr="008F13AC" w:rsidRDefault="004B439A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</w:pPr>
      <w:hyperlink r:id="rId8" w:history="1">
        <w:r w:rsidR="008F13AC" w:rsidRPr="008F13AC">
          <w:rPr>
            <w:rStyle w:val="Hyperlink"/>
            <w:rFonts w:asciiTheme="minorHAnsi" w:hAnsiTheme="minorHAnsi" w:cstheme="minorHAnsi"/>
            <w:color w:val="262626" w:themeColor="text1" w:themeTint="D9"/>
            <w:sz w:val="21"/>
            <w:szCs w:val="21"/>
            <w:u w:val="none"/>
            <w:lang w:val="nl-NL"/>
          </w:rPr>
          <w:t>pan.netherlands@gmail.com</w:t>
        </w:r>
      </w:hyperlink>
    </w:p>
    <w:p w14:paraId="688515CF" w14:textId="34173BCE" w:rsidR="008F13AC" w:rsidRPr="008F13AC" w:rsidRDefault="003A2940" w:rsidP="008F13AC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</w:pPr>
      <w:proofErr w:type="gramStart"/>
      <w:r w:rsidRPr="003A2940">
        <w:rPr>
          <w:rFonts w:asciiTheme="minorHAnsi" w:hAnsiTheme="minorHAnsi" w:cstheme="minorHAnsi"/>
          <w:color w:val="0D0D0D" w:themeColor="text1" w:themeTint="F2"/>
          <w:sz w:val="21"/>
          <w:szCs w:val="21"/>
          <w:lang w:val="nl-NL"/>
        </w:rPr>
        <w:t>https://www.pan-netherlands.org</w:t>
      </w:r>
      <w:proofErr w:type="gramEnd"/>
    </w:p>
    <w:p w14:paraId="0E5B6ABE" w14:textId="30C6DD84" w:rsidR="00A504AC" w:rsidRPr="008F13AC" w:rsidRDefault="00A504AC" w:rsidP="00A5269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1"/>
          <w:szCs w:val="21"/>
          <w:lang w:val="nl-NL"/>
        </w:rPr>
      </w:pPr>
    </w:p>
    <w:p w14:paraId="582CD2BD" w14:textId="4A9D88EE" w:rsidR="00960CF9" w:rsidRPr="008F13AC" w:rsidRDefault="00960CF9" w:rsidP="00A5269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1"/>
          <w:szCs w:val="21"/>
          <w:lang w:val="nl-NL"/>
        </w:rPr>
      </w:pPr>
    </w:p>
    <w:p w14:paraId="189AFE5C" w14:textId="7623FE2E" w:rsidR="00960CF9" w:rsidRPr="00FB7259" w:rsidRDefault="008F13AC" w:rsidP="00A5269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18"/>
          <w:szCs w:val="18"/>
          <w:lang w:val="nl-NL"/>
        </w:rPr>
      </w:pPr>
      <w:r w:rsidRPr="00FB7259">
        <w:rPr>
          <w:rFonts w:asciiTheme="minorHAnsi" w:hAnsiTheme="minorHAnsi" w:cstheme="minorHAnsi"/>
          <w:color w:val="262626" w:themeColor="text1" w:themeTint="D9"/>
          <w:sz w:val="18"/>
          <w:szCs w:val="18"/>
          <w:lang w:val="nl-NL"/>
        </w:rPr>
        <w:t>Aangetekend per post verstuurd</w:t>
      </w:r>
    </w:p>
    <w:p w14:paraId="5DDB27EA" w14:textId="77777777" w:rsidR="008F13AC" w:rsidRPr="008F13AC" w:rsidRDefault="008F13AC" w:rsidP="00A5269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1"/>
          <w:szCs w:val="21"/>
          <w:lang w:val="nl-NL"/>
        </w:rPr>
      </w:pPr>
    </w:p>
    <w:p w14:paraId="1C7749A8" w14:textId="15AA83F5" w:rsidR="00AB619D" w:rsidRPr="008F13AC" w:rsidRDefault="001768D4" w:rsidP="008F13A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262626" w:themeColor="text1" w:themeTint="D9"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b/>
          <w:bCs/>
          <w:color w:val="262626" w:themeColor="text1" w:themeTint="D9"/>
          <w:sz w:val="21"/>
          <w:szCs w:val="21"/>
          <w:lang w:val="nl-NL"/>
        </w:rPr>
        <w:t xml:space="preserve">Aan </w:t>
      </w:r>
      <w:r w:rsidR="008F13AC" w:rsidRPr="008F13AC">
        <w:rPr>
          <w:rFonts w:asciiTheme="minorHAnsi" w:hAnsiTheme="minorHAnsi" w:cstheme="minorHAnsi"/>
          <w:b/>
          <w:bCs/>
          <w:color w:val="262626" w:themeColor="text1" w:themeTint="D9"/>
          <w:sz w:val="21"/>
          <w:szCs w:val="21"/>
          <w:lang w:val="nl-NL"/>
        </w:rPr>
        <w:t>h</w:t>
      </w:r>
      <w:r w:rsidR="00AB619D" w:rsidRPr="008F13AC">
        <w:rPr>
          <w:rFonts w:asciiTheme="minorHAnsi" w:hAnsiTheme="minorHAnsi" w:cstheme="minorHAnsi"/>
          <w:b/>
          <w:bCs/>
          <w:sz w:val="21"/>
          <w:szCs w:val="21"/>
          <w:lang w:val="nl-NL"/>
        </w:rPr>
        <w:t>et College van Beroep voor het Bedrijfsleven</w:t>
      </w:r>
    </w:p>
    <w:p w14:paraId="44E639C5" w14:textId="77777777" w:rsidR="00AB619D" w:rsidRPr="008F13AC" w:rsidRDefault="00AB619D" w:rsidP="00AB61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b/>
          <w:bCs/>
          <w:sz w:val="21"/>
          <w:szCs w:val="21"/>
          <w:lang w:val="nl-NL"/>
        </w:rPr>
        <w:t>Postbus 20021</w:t>
      </w:r>
    </w:p>
    <w:p w14:paraId="60E4173F" w14:textId="4995157C" w:rsidR="00651E3A" w:rsidRPr="008F13AC" w:rsidRDefault="00AB619D" w:rsidP="00AB61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b/>
          <w:bCs/>
          <w:sz w:val="21"/>
          <w:szCs w:val="21"/>
          <w:lang w:val="nl-NL"/>
        </w:rPr>
        <w:t>2500 EA Den Haag</w:t>
      </w:r>
    </w:p>
    <w:p w14:paraId="77661AD3" w14:textId="77777777" w:rsidR="008F13AC" w:rsidRPr="008F13AC" w:rsidRDefault="008F13AC" w:rsidP="00AB61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262626" w:themeColor="text1" w:themeTint="D9"/>
          <w:sz w:val="21"/>
          <w:szCs w:val="21"/>
          <w:lang w:val="nl-NL"/>
        </w:rPr>
      </w:pPr>
    </w:p>
    <w:p w14:paraId="7F5E4B65" w14:textId="748FE7C5" w:rsidR="00336603" w:rsidRPr="008F13AC" w:rsidRDefault="00797BFE" w:rsidP="00AB619D">
      <w:p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i/>
          <w:iCs/>
          <w:color w:val="262626" w:themeColor="text1" w:themeTint="D9"/>
          <w:sz w:val="21"/>
          <w:szCs w:val="21"/>
          <w:lang w:val="nl-NL"/>
        </w:rPr>
        <w:t>Onderwerp</w:t>
      </w:r>
      <w:r w:rsidR="00AF655C" w:rsidRPr="008F13AC">
        <w:rPr>
          <w:rFonts w:cstheme="minorHAnsi"/>
          <w:i/>
          <w:iCs/>
          <w:color w:val="262626" w:themeColor="text1" w:themeTint="D9"/>
          <w:sz w:val="21"/>
          <w:szCs w:val="21"/>
          <w:lang w:val="nl-NL"/>
        </w:rPr>
        <w:t xml:space="preserve">: </w:t>
      </w:r>
      <w:r w:rsidR="00AB619D" w:rsidRPr="008F13AC">
        <w:rPr>
          <w:rFonts w:cstheme="minorHAnsi"/>
          <w:i/>
          <w:iCs/>
          <w:color w:val="262626" w:themeColor="text1" w:themeTint="D9"/>
          <w:sz w:val="21"/>
          <w:szCs w:val="21"/>
          <w:lang w:val="nl-NL"/>
        </w:rPr>
        <w:t xml:space="preserve">Beroep niet tijdig besluiten </w:t>
      </w:r>
      <w:proofErr w:type="gramStart"/>
      <w:r w:rsidR="00AB619D" w:rsidRPr="008F13AC">
        <w:rPr>
          <w:rFonts w:cstheme="minorHAnsi"/>
          <w:i/>
          <w:iCs/>
          <w:color w:val="262626" w:themeColor="text1" w:themeTint="D9"/>
          <w:sz w:val="21"/>
          <w:szCs w:val="21"/>
          <w:lang w:val="nl-NL"/>
        </w:rPr>
        <w:t>inzake</w:t>
      </w:r>
      <w:proofErr w:type="gramEnd"/>
      <w:r w:rsidR="00AB619D" w:rsidRPr="008F13AC">
        <w:rPr>
          <w:rFonts w:cstheme="minorHAnsi"/>
          <w:i/>
          <w:iCs/>
          <w:color w:val="262626" w:themeColor="text1" w:themeTint="D9"/>
          <w:sz w:val="21"/>
          <w:szCs w:val="21"/>
          <w:lang w:val="nl-NL"/>
        </w:rPr>
        <w:t xml:space="preserve"> </w:t>
      </w:r>
      <w:r w:rsidR="00AB619D" w:rsidRPr="008F13AC">
        <w:rPr>
          <w:rFonts w:cstheme="minorHAnsi"/>
          <w:sz w:val="21"/>
          <w:szCs w:val="21"/>
          <w:lang w:val="nl-NL"/>
        </w:rPr>
        <w:t>BELEM 0.8 MG, dossier JZBEZWAA</w:t>
      </w:r>
      <w:r w:rsidR="00420099">
        <w:rPr>
          <w:rFonts w:cstheme="minorHAnsi"/>
          <w:sz w:val="21"/>
          <w:szCs w:val="21"/>
          <w:lang w:val="nl-NL"/>
        </w:rPr>
        <w:t>R</w:t>
      </w:r>
      <w:r w:rsidR="00AB619D" w:rsidRPr="008F13AC">
        <w:rPr>
          <w:rFonts w:cstheme="minorHAnsi"/>
          <w:sz w:val="21"/>
          <w:szCs w:val="21"/>
          <w:lang w:val="nl-NL"/>
        </w:rPr>
        <w:t xml:space="preserve"> 2022-12</w:t>
      </w:r>
    </w:p>
    <w:p w14:paraId="7EB68CCE" w14:textId="3C44C827" w:rsidR="00AB619D" w:rsidRPr="008F13AC" w:rsidRDefault="00AB619D" w:rsidP="002F71CB">
      <w:pPr>
        <w:rPr>
          <w:rFonts w:cstheme="minorHAnsi"/>
          <w:sz w:val="21"/>
          <w:szCs w:val="21"/>
          <w:lang w:val="nl-NL"/>
        </w:rPr>
      </w:pPr>
    </w:p>
    <w:p w14:paraId="35BF49D3" w14:textId="77572C83" w:rsidR="00AB619D" w:rsidRPr="008F13AC" w:rsidRDefault="00AB619D" w:rsidP="002F71CB">
      <w:pPr>
        <w:rPr>
          <w:rFonts w:cstheme="minorHAnsi"/>
          <w:sz w:val="21"/>
          <w:szCs w:val="21"/>
        </w:rPr>
      </w:pPr>
      <w:proofErr w:type="spellStart"/>
      <w:r w:rsidRPr="008F13AC">
        <w:rPr>
          <w:rFonts w:cstheme="minorHAnsi"/>
          <w:sz w:val="21"/>
          <w:szCs w:val="21"/>
        </w:rPr>
        <w:t>Plaats</w:t>
      </w:r>
      <w:proofErr w:type="spellEnd"/>
      <w:r w:rsidRPr="008F13AC">
        <w:rPr>
          <w:rFonts w:cstheme="minorHAnsi"/>
          <w:sz w:val="21"/>
          <w:szCs w:val="21"/>
        </w:rPr>
        <w:t>: Assen</w:t>
      </w:r>
    </w:p>
    <w:p w14:paraId="6653982C" w14:textId="77777777" w:rsidR="008F13AC" w:rsidRPr="008F13AC" w:rsidRDefault="008F13AC" w:rsidP="002F71CB">
      <w:pPr>
        <w:rPr>
          <w:rFonts w:cstheme="minorHAnsi"/>
          <w:sz w:val="21"/>
          <w:szCs w:val="21"/>
        </w:rPr>
      </w:pPr>
    </w:p>
    <w:p w14:paraId="6AD165B5" w14:textId="1767A877" w:rsidR="00A64F78" w:rsidRPr="008F13AC" w:rsidRDefault="00960CF9" w:rsidP="002F71CB">
      <w:pPr>
        <w:rPr>
          <w:rFonts w:cstheme="minorHAnsi"/>
          <w:sz w:val="21"/>
          <w:szCs w:val="21"/>
        </w:rPr>
      </w:pPr>
      <w:r w:rsidRPr="008F13AC">
        <w:rPr>
          <w:rFonts w:cstheme="minorHAnsi"/>
          <w:sz w:val="21"/>
          <w:szCs w:val="21"/>
        </w:rPr>
        <w:t>Datum</w:t>
      </w:r>
      <w:r w:rsidR="00797BFE" w:rsidRPr="008F13AC">
        <w:rPr>
          <w:rFonts w:cstheme="minorHAnsi"/>
          <w:sz w:val="21"/>
          <w:szCs w:val="21"/>
        </w:rPr>
        <w:t xml:space="preserve">: </w:t>
      </w:r>
      <w:r w:rsidR="007F0B46" w:rsidRPr="008F13AC">
        <w:rPr>
          <w:rFonts w:cstheme="minorHAnsi"/>
          <w:sz w:val="21"/>
          <w:szCs w:val="21"/>
        </w:rPr>
        <w:t xml:space="preserve">8 </w:t>
      </w:r>
      <w:proofErr w:type="spellStart"/>
      <w:r w:rsidR="007F0B46" w:rsidRPr="008F13AC">
        <w:rPr>
          <w:rFonts w:cstheme="minorHAnsi"/>
          <w:sz w:val="21"/>
          <w:szCs w:val="21"/>
        </w:rPr>
        <w:t>juli</w:t>
      </w:r>
      <w:proofErr w:type="spellEnd"/>
      <w:r w:rsidR="007F0B46" w:rsidRPr="008F13AC">
        <w:rPr>
          <w:rFonts w:cstheme="minorHAnsi"/>
          <w:sz w:val="21"/>
          <w:szCs w:val="21"/>
        </w:rPr>
        <w:t xml:space="preserve"> 2022</w:t>
      </w:r>
    </w:p>
    <w:p w14:paraId="26A99DFC" w14:textId="77777777" w:rsidR="00960CF9" w:rsidRPr="008F13AC" w:rsidRDefault="00960CF9" w:rsidP="002F71CB">
      <w:pPr>
        <w:rPr>
          <w:rFonts w:cstheme="minorHAnsi"/>
          <w:sz w:val="21"/>
          <w:szCs w:val="21"/>
        </w:rPr>
      </w:pPr>
    </w:p>
    <w:p w14:paraId="15D2C9C5" w14:textId="691F784E" w:rsidR="00AB619D" w:rsidRPr="008F13AC" w:rsidRDefault="00651E3A" w:rsidP="002F71CB">
      <w:pPr>
        <w:rPr>
          <w:rFonts w:cstheme="minorHAnsi"/>
          <w:sz w:val="21"/>
          <w:szCs w:val="21"/>
        </w:rPr>
      </w:pPr>
      <w:proofErr w:type="spellStart"/>
      <w:r w:rsidRPr="008F13AC">
        <w:rPr>
          <w:rFonts w:cstheme="minorHAnsi"/>
          <w:sz w:val="21"/>
          <w:szCs w:val="21"/>
        </w:rPr>
        <w:t>Geacht</w:t>
      </w:r>
      <w:proofErr w:type="spellEnd"/>
      <w:r w:rsidR="00AB619D" w:rsidRPr="008F13AC">
        <w:rPr>
          <w:rFonts w:cstheme="minorHAnsi"/>
          <w:sz w:val="21"/>
          <w:szCs w:val="21"/>
        </w:rPr>
        <w:t xml:space="preserve"> </w:t>
      </w:r>
      <w:proofErr w:type="spellStart"/>
      <w:r w:rsidR="00AB619D" w:rsidRPr="008F13AC">
        <w:rPr>
          <w:rFonts w:cstheme="minorHAnsi"/>
          <w:sz w:val="21"/>
          <w:szCs w:val="21"/>
        </w:rPr>
        <w:t>college</w:t>
      </w:r>
      <w:proofErr w:type="spellEnd"/>
      <w:r w:rsidR="00AB619D" w:rsidRPr="008F13AC">
        <w:rPr>
          <w:rFonts w:cstheme="minorHAnsi"/>
          <w:sz w:val="21"/>
          <w:szCs w:val="21"/>
        </w:rPr>
        <w:t>,</w:t>
      </w:r>
    </w:p>
    <w:p w14:paraId="732F5714" w14:textId="7A2C8543" w:rsidR="00D12B73" w:rsidRPr="008F13AC" w:rsidRDefault="00AB619D" w:rsidP="00D12B73">
      <w:pPr>
        <w:pStyle w:val="StandardWeb"/>
        <w:rPr>
          <w:rFonts w:asciiTheme="minorHAnsi" w:hAnsiTheme="minorHAnsi" w:cstheme="minorHAnsi"/>
          <w:sz w:val="21"/>
          <w:szCs w:val="21"/>
          <w:lang w:val="nl-NL"/>
        </w:rPr>
      </w:pPr>
      <w:r w:rsidRPr="008F13AC">
        <w:rPr>
          <w:rFonts w:asciiTheme="minorHAnsi" w:hAnsiTheme="minorHAnsi" w:cstheme="minorHAnsi"/>
          <w:sz w:val="21"/>
          <w:szCs w:val="21"/>
          <w:lang w:val="nl-NL"/>
        </w:rPr>
        <w:t>Namens Pesticide Action Network Netherlands (</w:t>
      </w:r>
      <w:proofErr w:type="spellStart"/>
      <w:r w:rsidRPr="008F13AC">
        <w:rPr>
          <w:rFonts w:asciiTheme="minorHAnsi" w:hAnsiTheme="minorHAnsi" w:cstheme="minorHAnsi"/>
          <w:sz w:val="21"/>
          <w:szCs w:val="21"/>
          <w:lang w:val="nl-NL"/>
        </w:rPr>
        <w:t>hiern</w:t>
      </w:r>
      <w:proofErr w:type="spellEnd"/>
      <w:r w:rsidRPr="008F13AC">
        <w:rPr>
          <w:rFonts w:asciiTheme="minorHAnsi" w:hAnsiTheme="minorHAnsi" w:cstheme="minorHAnsi"/>
          <w:sz w:val="21"/>
          <w:szCs w:val="21"/>
          <w:lang w:val="nl-NL"/>
        </w:rPr>
        <w:t xml:space="preserve"> PAN Nederland), gevestigd te Assen wordt hierbij beroep ingesteld tegen het uitblijven van een beslissing van het College voor de toelating van gewasbeschermingsmiddelen en biociden (Ctgb)´op het bezwaar van PAN Nederland van 15 maart 2022</w:t>
      </w:r>
      <w:r w:rsidR="00D12B73" w:rsidRPr="008F13AC">
        <w:rPr>
          <w:rFonts w:asciiTheme="minorHAnsi" w:hAnsiTheme="minorHAnsi" w:cstheme="minorHAnsi"/>
          <w:sz w:val="21"/>
          <w:szCs w:val="21"/>
          <w:lang w:val="nl-NL"/>
        </w:rPr>
        <w:t>,</w:t>
      </w:r>
      <w:r w:rsidRPr="008F13AC">
        <w:rPr>
          <w:rFonts w:asciiTheme="minorHAnsi" w:hAnsiTheme="minorHAnsi" w:cstheme="minorHAnsi"/>
          <w:sz w:val="21"/>
          <w:szCs w:val="21"/>
          <w:lang w:val="nl-NL"/>
        </w:rPr>
        <w:t xml:space="preserve"> t</w:t>
      </w:r>
      <w:r w:rsidRPr="008F13AC">
        <w:rPr>
          <w:rFonts w:asciiTheme="minorHAnsi" w:hAnsiTheme="minorHAnsi" w:cstheme="minorHAnsi"/>
          <w:color w:val="232323"/>
          <w:sz w:val="21"/>
          <w:szCs w:val="21"/>
          <w:lang w:val="nl-NL"/>
        </w:rPr>
        <w:t>egen de toelating van BELEM 0.8 MG met de a.s. cypermethrin</w:t>
      </w:r>
      <w:r w:rsidRPr="008F13AC">
        <w:rPr>
          <w:rFonts w:asciiTheme="minorHAnsi" w:hAnsiTheme="minorHAnsi" w:cstheme="minorHAnsi"/>
          <w:sz w:val="21"/>
          <w:szCs w:val="21"/>
          <w:lang w:val="nl-NL"/>
        </w:rPr>
        <w:t>. Een kopie van het bezwaarschrift gaat hierbij (</w:t>
      </w:r>
      <w:r w:rsidRPr="008F13AC">
        <w:rPr>
          <w:rFonts w:asciiTheme="minorHAnsi" w:hAnsiTheme="minorHAnsi" w:cstheme="minorHAnsi"/>
          <w:b/>
          <w:bCs/>
          <w:sz w:val="21"/>
          <w:szCs w:val="21"/>
          <w:lang w:val="nl-NL"/>
        </w:rPr>
        <w:t>bijlage 1</w:t>
      </w:r>
      <w:r w:rsidRPr="008F13AC">
        <w:rPr>
          <w:rFonts w:asciiTheme="minorHAnsi" w:hAnsiTheme="minorHAnsi" w:cstheme="minorHAnsi"/>
          <w:sz w:val="21"/>
          <w:szCs w:val="21"/>
          <w:lang w:val="nl-NL"/>
        </w:rPr>
        <w:t xml:space="preserve">). </w:t>
      </w:r>
    </w:p>
    <w:p w14:paraId="2E0BC61B" w14:textId="0617D975" w:rsidR="00AB619D" w:rsidRPr="00FB7259" w:rsidRDefault="00AB619D" w:rsidP="00AB619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 xml:space="preserve">Bij brief van </w:t>
      </w:r>
      <w:r w:rsidR="00DF75E3" w:rsidRPr="008F13AC">
        <w:rPr>
          <w:rFonts w:cstheme="minorHAnsi"/>
          <w:sz w:val="21"/>
          <w:szCs w:val="21"/>
          <w:lang w:val="nl-NL"/>
        </w:rPr>
        <w:t>23 maart 2022</w:t>
      </w:r>
      <w:r w:rsidRPr="008F13AC">
        <w:rPr>
          <w:rFonts w:cstheme="minorHAnsi"/>
          <w:sz w:val="21"/>
          <w:szCs w:val="21"/>
          <w:lang w:val="nl-NL"/>
        </w:rPr>
        <w:t xml:space="preserve"> </w:t>
      </w:r>
      <w:proofErr w:type="gramStart"/>
      <w:r w:rsidRPr="008F13AC">
        <w:rPr>
          <w:rFonts w:cstheme="minorHAnsi"/>
          <w:sz w:val="21"/>
          <w:szCs w:val="21"/>
          <w:lang w:val="nl-NL"/>
        </w:rPr>
        <w:t xml:space="preserve">bevestigde  </w:t>
      </w:r>
      <w:r w:rsidR="00DF75E3" w:rsidRPr="008F13AC">
        <w:rPr>
          <w:rFonts w:cstheme="minorHAnsi"/>
          <w:sz w:val="21"/>
          <w:szCs w:val="21"/>
          <w:lang w:val="nl-NL"/>
        </w:rPr>
        <w:t>het</w:t>
      </w:r>
      <w:proofErr w:type="gramEnd"/>
      <w:r w:rsidR="00DF75E3" w:rsidRPr="008F13AC">
        <w:rPr>
          <w:rFonts w:cstheme="minorHAnsi"/>
          <w:sz w:val="21"/>
          <w:szCs w:val="21"/>
          <w:lang w:val="nl-NL"/>
        </w:rPr>
        <w:t xml:space="preserve"> Ctgb </w:t>
      </w:r>
      <w:r w:rsidRPr="008F13AC">
        <w:rPr>
          <w:rFonts w:cstheme="minorHAnsi"/>
          <w:sz w:val="21"/>
          <w:szCs w:val="21"/>
          <w:lang w:val="nl-NL"/>
        </w:rPr>
        <w:t xml:space="preserve">de ontvangst van het bezwaarschrift en werd de termijn voor het nemen van een besluit op bezwaar verdaagd tot </w:t>
      </w:r>
      <w:r w:rsidR="00FB7259">
        <w:rPr>
          <w:rFonts w:cstheme="minorHAnsi"/>
          <w:sz w:val="21"/>
          <w:szCs w:val="21"/>
          <w:lang w:val="nl-NL"/>
        </w:rPr>
        <w:t>8</w:t>
      </w:r>
      <w:r w:rsidR="00EF7EEF" w:rsidRPr="008F13AC">
        <w:rPr>
          <w:rFonts w:cstheme="minorHAnsi"/>
          <w:sz w:val="21"/>
          <w:szCs w:val="21"/>
          <w:lang w:val="nl-NL"/>
        </w:rPr>
        <w:t>+6 weken na he</w:t>
      </w:r>
      <w:r w:rsidR="00173348">
        <w:rPr>
          <w:rFonts w:cstheme="minorHAnsi"/>
          <w:sz w:val="21"/>
          <w:szCs w:val="21"/>
          <w:lang w:val="nl-NL"/>
        </w:rPr>
        <w:t>t</w:t>
      </w:r>
      <w:r w:rsidR="00EF7EEF" w:rsidRPr="008F13AC">
        <w:rPr>
          <w:rFonts w:cstheme="minorHAnsi"/>
          <w:sz w:val="21"/>
          <w:szCs w:val="21"/>
          <w:lang w:val="nl-NL"/>
        </w:rPr>
        <w:t xml:space="preserve"> verstrijken van de bezwaartermijn </w:t>
      </w:r>
      <w:r w:rsidRPr="008F13AC">
        <w:rPr>
          <w:rFonts w:cstheme="minorHAnsi"/>
          <w:sz w:val="21"/>
          <w:szCs w:val="21"/>
          <w:lang w:val="nl-NL"/>
        </w:rPr>
        <w:t>[</w:t>
      </w:r>
      <w:r w:rsidR="00EF7EEF" w:rsidRPr="008F13AC">
        <w:rPr>
          <w:rFonts w:cstheme="minorHAnsi"/>
          <w:sz w:val="21"/>
          <w:szCs w:val="21"/>
          <w:lang w:val="nl-NL"/>
        </w:rPr>
        <w:t>20 juli 2022</w:t>
      </w:r>
      <w:r w:rsidRPr="008F13AC">
        <w:rPr>
          <w:rFonts w:cstheme="minorHAnsi"/>
          <w:sz w:val="21"/>
          <w:szCs w:val="21"/>
          <w:lang w:val="nl-NL"/>
        </w:rPr>
        <w:t>] (</w:t>
      </w:r>
      <w:r w:rsidRPr="008F13AC">
        <w:rPr>
          <w:rFonts w:cstheme="minorHAnsi"/>
          <w:b/>
          <w:bCs/>
          <w:sz w:val="21"/>
          <w:szCs w:val="21"/>
          <w:lang w:val="nl-NL"/>
        </w:rPr>
        <w:t>bijlage 2</w:t>
      </w:r>
      <w:r w:rsidRPr="008F13AC">
        <w:rPr>
          <w:rFonts w:cstheme="minorHAnsi"/>
          <w:sz w:val="21"/>
          <w:szCs w:val="21"/>
          <w:lang w:val="nl-NL"/>
        </w:rPr>
        <w:t xml:space="preserve">). </w:t>
      </w:r>
    </w:p>
    <w:p w14:paraId="324CE836" w14:textId="77777777" w:rsidR="003723FF" w:rsidRPr="008F13AC" w:rsidRDefault="00AB619D" w:rsidP="003723FF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right="-430"/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>Bij brief van</w:t>
      </w:r>
      <w:r w:rsidR="00E50C51" w:rsidRPr="008F13AC">
        <w:rPr>
          <w:rFonts w:cstheme="minorHAnsi"/>
          <w:sz w:val="21"/>
          <w:szCs w:val="21"/>
          <w:lang w:val="nl-NL"/>
        </w:rPr>
        <w:t xml:space="preserve"> 20 juli 2022 </w:t>
      </w:r>
      <w:r w:rsidRPr="008F13AC">
        <w:rPr>
          <w:rFonts w:cstheme="minorHAnsi"/>
          <w:sz w:val="21"/>
          <w:szCs w:val="21"/>
          <w:lang w:val="nl-NL"/>
        </w:rPr>
        <w:t>werd</w:t>
      </w:r>
      <w:r w:rsidR="00E50C51" w:rsidRPr="008F13AC">
        <w:rPr>
          <w:rFonts w:cstheme="minorHAnsi"/>
          <w:sz w:val="21"/>
          <w:szCs w:val="21"/>
          <w:lang w:val="nl-NL"/>
        </w:rPr>
        <w:t xml:space="preserve"> het Ctgb</w:t>
      </w:r>
      <w:r w:rsidRPr="008F13AC">
        <w:rPr>
          <w:rFonts w:cstheme="minorHAnsi"/>
          <w:sz w:val="21"/>
          <w:szCs w:val="21"/>
          <w:lang w:val="nl-NL"/>
        </w:rPr>
        <w:t xml:space="preserve"> namens PAN </w:t>
      </w:r>
      <w:r w:rsidR="00E50C51" w:rsidRPr="008F13AC">
        <w:rPr>
          <w:rFonts w:cstheme="minorHAnsi"/>
          <w:sz w:val="21"/>
          <w:szCs w:val="21"/>
          <w:lang w:val="nl-NL"/>
        </w:rPr>
        <w:t>Nederland</w:t>
      </w:r>
      <w:r w:rsidRPr="008F13AC">
        <w:rPr>
          <w:rFonts w:cstheme="minorHAnsi"/>
          <w:sz w:val="21"/>
          <w:szCs w:val="21"/>
          <w:lang w:val="nl-NL"/>
        </w:rPr>
        <w:t xml:space="preserve"> in gebreke gesteld. Een kopie van de ingebrekestelling gaat hierbij (</w:t>
      </w:r>
      <w:r w:rsidRPr="008F13AC">
        <w:rPr>
          <w:rFonts w:cstheme="minorHAnsi"/>
          <w:b/>
          <w:bCs/>
          <w:sz w:val="21"/>
          <w:szCs w:val="21"/>
          <w:lang w:val="nl-NL"/>
        </w:rPr>
        <w:t>bijlage 3</w:t>
      </w:r>
      <w:r w:rsidRPr="008F13AC">
        <w:rPr>
          <w:rFonts w:cstheme="minorHAnsi"/>
          <w:sz w:val="21"/>
          <w:szCs w:val="21"/>
          <w:lang w:val="nl-NL"/>
        </w:rPr>
        <w:t xml:space="preserve">). </w:t>
      </w:r>
    </w:p>
    <w:p w14:paraId="39105076" w14:textId="39D295D3" w:rsidR="00AB619D" w:rsidRPr="008F13AC" w:rsidRDefault="00AB619D" w:rsidP="003723FF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right="-430"/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 xml:space="preserve">De behandelend ambtenaar bij </w:t>
      </w:r>
      <w:r w:rsidR="00E50C51" w:rsidRPr="008F13AC">
        <w:rPr>
          <w:rFonts w:cstheme="minorHAnsi"/>
          <w:sz w:val="21"/>
          <w:szCs w:val="21"/>
          <w:lang w:val="nl-NL"/>
        </w:rPr>
        <w:t xml:space="preserve">het Ctgb </w:t>
      </w:r>
      <w:r w:rsidRPr="008F13AC">
        <w:rPr>
          <w:rFonts w:cstheme="minorHAnsi"/>
          <w:sz w:val="21"/>
          <w:szCs w:val="21"/>
          <w:lang w:val="nl-NL"/>
        </w:rPr>
        <w:t>is mevrouw</w:t>
      </w:r>
      <w:r w:rsidR="00E50C51" w:rsidRPr="008F13AC">
        <w:rPr>
          <w:rFonts w:cstheme="minorHAnsi"/>
          <w:sz w:val="21"/>
          <w:szCs w:val="21"/>
          <w:lang w:val="nl-NL"/>
        </w:rPr>
        <w:t xml:space="preserve"> M. U. Stolk</w:t>
      </w:r>
      <w:r w:rsidRPr="008F13AC">
        <w:rPr>
          <w:rFonts w:cstheme="minorHAnsi"/>
          <w:sz w:val="21"/>
          <w:szCs w:val="21"/>
          <w:lang w:val="nl-NL"/>
        </w:rPr>
        <w:t xml:space="preserve"> (</w:t>
      </w:r>
      <w:proofErr w:type="spellStart"/>
      <w:proofErr w:type="gramStart"/>
      <w:r w:rsidR="00E50C51" w:rsidRPr="008F13AC">
        <w:rPr>
          <w:rFonts w:cstheme="minorHAnsi"/>
          <w:sz w:val="21"/>
          <w:szCs w:val="21"/>
          <w:lang w:val="nl-NL"/>
        </w:rPr>
        <w:t>miranda.stolk</w:t>
      </w:r>
      <w:proofErr w:type="spellEnd"/>
      <w:proofErr w:type="gramEnd"/>
      <w:r w:rsidRPr="008F13AC">
        <w:rPr>
          <w:rFonts w:cstheme="minorHAnsi"/>
          <w:sz w:val="21"/>
          <w:szCs w:val="21"/>
          <w:lang w:val="nl-NL"/>
        </w:rPr>
        <w:t xml:space="preserve"> @ctgb.nl), bereikbaar op telefoonnummer</w:t>
      </w:r>
      <w:r w:rsidR="00E50C51" w:rsidRPr="008F13AC">
        <w:rPr>
          <w:rFonts w:cstheme="minorHAnsi"/>
          <w:sz w:val="21"/>
          <w:szCs w:val="21"/>
          <w:lang w:val="nl-NL"/>
        </w:rPr>
        <w:t xml:space="preserve"> </w:t>
      </w:r>
      <w:r w:rsidR="00E50C51" w:rsidRPr="008F13AC">
        <w:rPr>
          <w:rFonts w:ascii="Calibri" w:eastAsia="Times New Roman" w:hAnsi="Calibri" w:cs="Calibri"/>
          <w:color w:val="000000"/>
          <w:sz w:val="21"/>
          <w:szCs w:val="21"/>
          <w:lang w:val="nl-NL" w:eastAsia="de-DE"/>
        </w:rPr>
        <w:t>06 29 66 22 38</w:t>
      </w:r>
    </w:p>
    <w:p w14:paraId="41EB8839" w14:textId="77777777" w:rsidR="00AB619D" w:rsidRPr="008F13AC" w:rsidRDefault="00AB619D" w:rsidP="00AB619D">
      <w:p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</w:p>
    <w:p w14:paraId="03D5C5E2" w14:textId="6381CD90" w:rsidR="00AB619D" w:rsidRPr="008F13AC" w:rsidRDefault="00AB619D" w:rsidP="00AB619D">
      <w:p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 xml:space="preserve">PAN </w:t>
      </w:r>
      <w:r w:rsidR="00E50C51" w:rsidRPr="008F13AC">
        <w:rPr>
          <w:rFonts w:cstheme="minorHAnsi"/>
          <w:sz w:val="21"/>
          <w:szCs w:val="21"/>
          <w:lang w:val="nl-NL"/>
        </w:rPr>
        <w:t>Nederland</w:t>
      </w:r>
      <w:r w:rsidRPr="008F13AC">
        <w:rPr>
          <w:rFonts w:cstheme="minorHAnsi"/>
          <w:sz w:val="21"/>
          <w:szCs w:val="21"/>
          <w:lang w:val="nl-NL"/>
        </w:rPr>
        <w:t xml:space="preserve"> verzoekt het </w:t>
      </w:r>
      <w:proofErr w:type="spellStart"/>
      <w:r w:rsidRPr="008F13AC">
        <w:rPr>
          <w:rFonts w:cstheme="minorHAnsi"/>
          <w:sz w:val="21"/>
          <w:szCs w:val="21"/>
          <w:lang w:val="nl-NL"/>
        </w:rPr>
        <w:t>CBb</w:t>
      </w:r>
      <w:proofErr w:type="spellEnd"/>
      <w:r w:rsidRPr="008F13AC">
        <w:rPr>
          <w:rFonts w:cstheme="minorHAnsi"/>
          <w:sz w:val="21"/>
          <w:szCs w:val="21"/>
          <w:lang w:val="nl-NL"/>
        </w:rPr>
        <w:t xml:space="preserve"> om het beroep gegrond te verklaren en te bepalen dat </w:t>
      </w:r>
      <w:r w:rsidR="00E50C51" w:rsidRPr="008F13AC">
        <w:rPr>
          <w:rFonts w:cstheme="minorHAnsi"/>
          <w:sz w:val="21"/>
          <w:szCs w:val="21"/>
          <w:lang w:val="nl-NL"/>
        </w:rPr>
        <w:t>het Ctgb</w:t>
      </w:r>
      <w:r w:rsidRPr="008F13AC">
        <w:rPr>
          <w:rFonts w:cstheme="minorHAnsi"/>
          <w:sz w:val="21"/>
          <w:szCs w:val="21"/>
          <w:lang w:val="nl-NL"/>
        </w:rPr>
        <w:t xml:space="preserve"> alsnog binnen een termijn van twee weken, althans een door de rechter te bepalen termijn, dient te besluiten op het bij brief van </w:t>
      </w:r>
      <w:r w:rsidR="00A77F71" w:rsidRPr="008F13AC">
        <w:rPr>
          <w:rFonts w:cstheme="minorHAnsi"/>
          <w:sz w:val="21"/>
          <w:szCs w:val="21"/>
          <w:lang w:val="nl-NL"/>
        </w:rPr>
        <w:t xml:space="preserve">15 maart </w:t>
      </w:r>
      <w:proofErr w:type="gramStart"/>
      <w:r w:rsidR="00A77F71" w:rsidRPr="008F13AC">
        <w:rPr>
          <w:rFonts w:cstheme="minorHAnsi"/>
          <w:sz w:val="21"/>
          <w:szCs w:val="21"/>
          <w:lang w:val="nl-NL"/>
        </w:rPr>
        <w:t xml:space="preserve">2022 </w:t>
      </w:r>
      <w:r w:rsidRPr="008F13AC">
        <w:rPr>
          <w:rFonts w:cstheme="minorHAnsi"/>
          <w:sz w:val="21"/>
          <w:szCs w:val="21"/>
          <w:lang w:val="nl-NL"/>
        </w:rPr>
        <w:t xml:space="preserve"> ingediende</w:t>
      </w:r>
      <w:proofErr w:type="gramEnd"/>
      <w:r w:rsidRPr="008F13AC">
        <w:rPr>
          <w:rFonts w:cstheme="minorHAnsi"/>
          <w:sz w:val="21"/>
          <w:szCs w:val="21"/>
          <w:lang w:val="nl-NL"/>
        </w:rPr>
        <w:t xml:space="preserve"> bezwaarschrift, bij gebreke waarvan</w:t>
      </w:r>
      <w:r w:rsidR="00A77F71" w:rsidRPr="008F13AC">
        <w:rPr>
          <w:rFonts w:cstheme="minorHAnsi"/>
          <w:sz w:val="21"/>
          <w:szCs w:val="21"/>
          <w:lang w:val="nl-NL"/>
        </w:rPr>
        <w:t xml:space="preserve"> het Ctgb</w:t>
      </w:r>
      <w:r w:rsidRPr="008F13AC">
        <w:rPr>
          <w:rFonts w:cstheme="minorHAnsi"/>
          <w:sz w:val="21"/>
          <w:szCs w:val="21"/>
          <w:lang w:val="nl-NL"/>
        </w:rPr>
        <w:t xml:space="preserve"> een dwangsom verbeurt van € 500,- per dag met een maximum van € 100.000,-, met veroordeling van de minister in de kosten van deze procedure. </w:t>
      </w:r>
    </w:p>
    <w:p w14:paraId="3B15140B" w14:textId="77777777" w:rsidR="00AB619D" w:rsidRPr="008F13AC" w:rsidRDefault="00AB619D" w:rsidP="00AB619D">
      <w:p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</w:p>
    <w:p w14:paraId="32AEB287" w14:textId="77777777" w:rsidR="00AB619D" w:rsidRPr="00173348" w:rsidRDefault="00AB619D" w:rsidP="00AB619D">
      <w:pPr>
        <w:autoSpaceDE w:val="0"/>
        <w:autoSpaceDN w:val="0"/>
        <w:adjustRightInd w:val="0"/>
        <w:spacing w:line="276" w:lineRule="auto"/>
        <w:ind w:right="-430"/>
        <w:rPr>
          <w:rFonts w:cstheme="minorHAnsi"/>
          <w:sz w:val="21"/>
          <w:szCs w:val="21"/>
          <w:lang w:val="nl-NL"/>
        </w:rPr>
      </w:pPr>
      <w:r w:rsidRPr="00173348">
        <w:rPr>
          <w:rFonts w:cstheme="minorHAnsi"/>
          <w:sz w:val="21"/>
          <w:szCs w:val="21"/>
          <w:lang w:val="nl-NL"/>
        </w:rPr>
        <w:t>Hoogachtend,</w:t>
      </w:r>
    </w:p>
    <w:p w14:paraId="74FC8676" w14:textId="77777777" w:rsidR="00AB619D" w:rsidRPr="00173348" w:rsidRDefault="00AB619D" w:rsidP="002F71CB">
      <w:pPr>
        <w:rPr>
          <w:rFonts w:cstheme="minorHAnsi"/>
          <w:sz w:val="21"/>
          <w:szCs w:val="21"/>
          <w:lang w:val="nl-NL"/>
        </w:rPr>
      </w:pPr>
    </w:p>
    <w:p w14:paraId="2382F006" w14:textId="5ECAA3D5" w:rsidR="00AB619D" w:rsidRPr="00173348" w:rsidRDefault="00AB619D" w:rsidP="002F71CB">
      <w:pPr>
        <w:rPr>
          <w:rFonts w:cstheme="minorHAnsi"/>
          <w:sz w:val="21"/>
          <w:szCs w:val="21"/>
          <w:lang w:val="nl-NL"/>
        </w:rPr>
      </w:pPr>
    </w:p>
    <w:p w14:paraId="1EFC0211" w14:textId="07F7171A" w:rsidR="008F13AC" w:rsidRPr="00173348" w:rsidRDefault="008F13AC" w:rsidP="002F71CB">
      <w:pPr>
        <w:rPr>
          <w:rFonts w:cstheme="minorHAnsi"/>
          <w:sz w:val="21"/>
          <w:szCs w:val="21"/>
          <w:lang w:val="nl-NL"/>
        </w:rPr>
      </w:pPr>
    </w:p>
    <w:p w14:paraId="2D3DFE43" w14:textId="77777777" w:rsidR="003A2940" w:rsidRPr="00173348" w:rsidRDefault="003A2940" w:rsidP="002F71CB">
      <w:pPr>
        <w:rPr>
          <w:rFonts w:cstheme="minorHAnsi"/>
          <w:sz w:val="21"/>
          <w:szCs w:val="21"/>
          <w:lang w:val="nl-NL"/>
        </w:rPr>
      </w:pPr>
    </w:p>
    <w:p w14:paraId="6FE97ADA" w14:textId="7A5E1FCE" w:rsidR="00E609CB" w:rsidRPr="008F13AC" w:rsidRDefault="007F0B46">
      <w:pPr>
        <w:rPr>
          <w:rFonts w:cstheme="minorHAnsi"/>
          <w:sz w:val="21"/>
          <w:szCs w:val="21"/>
          <w:lang w:val="nl-NL"/>
        </w:rPr>
      </w:pPr>
      <w:proofErr w:type="spellStart"/>
      <w:r w:rsidRPr="008F13AC">
        <w:rPr>
          <w:rFonts w:cstheme="minorHAnsi"/>
          <w:sz w:val="21"/>
          <w:szCs w:val="21"/>
          <w:lang w:val="nl-NL"/>
        </w:rPr>
        <w:t>M.Mantingh</w:t>
      </w:r>
      <w:proofErr w:type="spellEnd"/>
      <w:r w:rsidRPr="008F13AC">
        <w:rPr>
          <w:rFonts w:cstheme="minorHAnsi"/>
          <w:sz w:val="21"/>
          <w:szCs w:val="21"/>
          <w:lang w:val="nl-NL"/>
        </w:rPr>
        <w:t xml:space="preserve"> (Voorzitter Pesticide Action Network Netherlands)</w:t>
      </w:r>
    </w:p>
    <w:p w14:paraId="7B3F8EAF" w14:textId="683EF49B" w:rsidR="00E609CB" w:rsidRPr="008F13AC" w:rsidRDefault="00E609CB">
      <w:pPr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>M. 0612532813</w:t>
      </w:r>
    </w:p>
    <w:p w14:paraId="523ABC91" w14:textId="61626D8C" w:rsidR="00E609CB" w:rsidRPr="008F13AC" w:rsidRDefault="00E609CB">
      <w:pPr>
        <w:rPr>
          <w:rFonts w:cstheme="minorHAnsi"/>
          <w:sz w:val="21"/>
          <w:szCs w:val="21"/>
          <w:lang w:val="nl-NL"/>
        </w:rPr>
      </w:pPr>
      <w:r w:rsidRPr="008F13AC">
        <w:rPr>
          <w:rFonts w:cstheme="minorHAnsi"/>
          <w:sz w:val="21"/>
          <w:szCs w:val="21"/>
          <w:lang w:val="nl-NL"/>
        </w:rPr>
        <w:t>T. 0592 861766</w:t>
      </w:r>
    </w:p>
    <w:sectPr w:rsidR="00E609CB" w:rsidRPr="008F13AC" w:rsidSect="008F1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9" w:right="1417" w:bottom="999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1C30" w14:textId="77777777" w:rsidR="004B439A" w:rsidRDefault="004B439A" w:rsidP="00164BC0">
      <w:r>
        <w:separator/>
      </w:r>
    </w:p>
  </w:endnote>
  <w:endnote w:type="continuationSeparator" w:id="0">
    <w:p w14:paraId="464B5BA9" w14:textId="77777777" w:rsidR="004B439A" w:rsidRDefault="004B439A" w:rsidP="001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302551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FFC8B13" w14:textId="06DB3299" w:rsidR="00E27FD5" w:rsidRDefault="00E27FD5" w:rsidP="00741D6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E685371" w14:textId="77777777" w:rsidR="00A22BF9" w:rsidRDefault="00A22BF9" w:rsidP="00E27F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619747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C2D5A9" w14:textId="4FC368BC" w:rsidR="00E27FD5" w:rsidRPr="003752C9" w:rsidRDefault="00E27FD5" w:rsidP="00741D66">
        <w:pPr>
          <w:pStyle w:val="Fuzeile"/>
          <w:framePr w:wrap="none" w:vAnchor="text" w:hAnchor="margin" w:xAlign="right" w:y="1"/>
          <w:rPr>
            <w:rStyle w:val="Seitenzahl"/>
            <w:lang w:val="en-US"/>
          </w:rPr>
        </w:pPr>
        <w:r>
          <w:rPr>
            <w:rStyle w:val="Seitenzahl"/>
          </w:rPr>
          <w:fldChar w:fldCharType="begin"/>
        </w:r>
        <w:r w:rsidRPr="003752C9">
          <w:rPr>
            <w:rStyle w:val="Seitenzahl"/>
            <w:lang w:val="en-US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3752C9">
          <w:rPr>
            <w:rStyle w:val="Seitenzahl"/>
            <w:noProof/>
            <w:lang w:val="en-US"/>
          </w:rPr>
          <w:t>2</w:t>
        </w:r>
        <w:r>
          <w:rPr>
            <w:rStyle w:val="Seitenzahl"/>
          </w:rPr>
          <w:fldChar w:fldCharType="end"/>
        </w:r>
      </w:p>
    </w:sdtContent>
  </w:sdt>
  <w:p w14:paraId="11C17065" w14:textId="60CA5FE0" w:rsidR="006941BD" w:rsidRPr="00D0319F" w:rsidRDefault="005E6158" w:rsidP="00E27FD5">
    <w:pPr>
      <w:pStyle w:val="Fuzeile"/>
      <w:ind w:right="360"/>
      <w:jc w:val="center"/>
      <w:rPr>
        <w:rFonts w:cstheme="minorHAnsi"/>
        <w:color w:val="0D0D0D" w:themeColor="text1" w:themeTint="F2"/>
        <w:sz w:val="22"/>
        <w:szCs w:val="22"/>
        <w:lang w:val="en-US"/>
      </w:rPr>
    </w:pPr>
    <w:r w:rsidRPr="00D0319F">
      <w:rPr>
        <w:rFonts w:cstheme="minorHAnsi"/>
        <w:color w:val="0D0D0D" w:themeColor="text1" w:themeTint="F2"/>
        <w:sz w:val="22"/>
        <w:szCs w:val="22"/>
        <w:lang w:val="en-US"/>
      </w:rPr>
      <w:t>Pe</w:t>
    </w:r>
    <w:r w:rsidR="006941BD" w:rsidRPr="00D0319F">
      <w:rPr>
        <w:rFonts w:cstheme="minorHAnsi"/>
        <w:color w:val="0D0D0D" w:themeColor="text1" w:themeTint="F2"/>
        <w:sz w:val="22"/>
        <w:szCs w:val="22"/>
        <w:lang w:val="en-US"/>
      </w:rPr>
      <w:t>s</w:t>
    </w:r>
    <w:r w:rsidRPr="00D0319F">
      <w:rPr>
        <w:rFonts w:cstheme="minorHAnsi"/>
        <w:color w:val="0D0D0D" w:themeColor="text1" w:themeTint="F2"/>
        <w:sz w:val="22"/>
        <w:szCs w:val="22"/>
        <w:lang w:val="en-US"/>
      </w:rPr>
      <w:t>ticide Action Network Netherlands l ANB</w:t>
    </w:r>
    <w:r w:rsidR="006941BD" w:rsidRPr="00D0319F">
      <w:rPr>
        <w:rFonts w:cstheme="minorHAnsi"/>
        <w:color w:val="0D0D0D" w:themeColor="text1" w:themeTint="F2"/>
        <w:sz w:val="22"/>
        <w:szCs w:val="22"/>
        <w:lang w:val="en-US"/>
      </w:rPr>
      <w:t>I</w:t>
    </w:r>
    <w:r w:rsidRPr="00D0319F">
      <w:rPr>
        <w:rFonts w:cstheme="minorHAnsi"/>
        <w:color w:val="0D0D0D" w:themeColor="text1" w:themeTint="F2"/>
        <w:sz w:val="22"/>
        <w:szCs w:val="22"/>
        <w:lang w:val="en-US"/>
      </w:rPr>
      <w:t>-RSIN</w:t>
    </w:r>
    <w:r w:rsidR="006941BD" w:rsidRPr="00D0319F">
      <w:rPr>
        <w:rFonts w:cstheme="minorHAnsi"/>
        <w:color w:val="0D0D0D" w:themeColor="text1" w:themeTint="F2"/>
        <w:sz w:val="22"/>
        <w:szCs w:val="22"/>
        <w:lang w:val="en-US"/>
      </w:rPr>
      <w:t>:</w:t>
    </w:r>
    <w:r w:rsidRPr="00D0319F">
      <w:rPr>
        <w:rFonts w:cstheme="minorHAnsi"/>
        <w:color w:val="0D0D0D" w:themeColor="text1" w:themeTint="F2"/>
        <w:sz w:val="22"/>
        <w:szCs w:val="22"/>
        <w:lang w:val="en-US"/>
      </w:rPr>
      <w:t xml:space="preserve"> 8611 93 581 l </w:t>
    </w:r>
    <w:proofErr w:type="spellStart"/>
    <w:r w:rsidRPr="00D0319F">
      <w:rPr>
        <w:rFonts w:cstheme="minorHAnsi"/>
        <w:color w:val="0D0D0D" w:themeColor="text1" w:themeTint="F2"/>
        <w:sz w:val="22"/>
        <w:szCs w:val="22"/>
        <w:lang w:val="en-US"/>
      </w:rPr>
      <w:t>KvK-nummer</w:t>
    </w:r>
    <w:proofErr w:type="spellEnd"/>
    <w:r w:rsidR="006941BD" w:rsidRPr="00D0319F">
      <w:rPr>
        <w:rFonts w:cstheme="minorHAnsi"/>
        <w:color w:val="0D0D0D" w:themeColor="text1" w:themeTint="F2"/>
        <w:sz w:val="22"/>
        <w:szCs w:val="22"/>
        <w:lang w:val="en-US"/>
      </w:rPr>
      <w:t>:</w:t>
    </w:r>
    <w:r w:rsidRPr="00D0319F">
      <w:rPr>
        <w:rFonts w:cstheme="minorHAnsi"/>
        <w:color w:val="0D0D0D" w:themeColor="text1" w:themeTint="F2"/>
        <w:sz w:val="22"/>
        <w:szCs w:val="22"/>
        <w:lang w:val="en-US"/>
      </w:rPr>
      <w:t xml:space="preserve"> 77908627 </w:t>
    </w:r>
  </w:p>
  <w:p w14:paraId="718C0768" w14:textId="21388E8D" w:rsidR="00164BC0" w:rsidRPr="00D0319F" w:rsidRDefault="005E6158" w:rsidP="006941BD">
    <w:pPr>
      <w:pStyle w:val="Fuzeile"/>
      <w:jc w:val="center"/>
      <w:rPr>
        <w:rFonts w:cstheme="minorHAnsi"/>
        <w:color w:val="0D0D0D" w:themeColor="text1" w:themeTint="F2"/>
        <w:sz w:val="22"/>
        <w:szCs w:val="22"/>
        <w:lang w:val="en-US"/>
      </w:rPr>
    </w:pPr>
    <w:r w:rsidRPr="00D0319F">
      <w:rPr>
        <w:rFonts w:cstheme="minorHAnsi"/>
        <w:color w:val="0D0D0D" w:themeColor="text1" w:themeTint="F2"/>
        <w:sz w:val="22"/>
        <w:szCs w:val="22"/>
        <w:lang w:val="en-US"/>
      </w:rPr>
      <w:t>IBAN</w:t>
    </w:r>
    <w:r w:rsidR="006941BD" w:rsidRPr="00D0319F">
      <w:rPr>
        <w:rFonts w:cstheme="minorHAnsi"/>
        <w:color w:val="0D0D0D" w:themeColor="text1" w:themeTint="F2"/>
        <w:sz w:val="22"/>
        <w:szCs w:val="22"/>
        <w:lang w:val="en-US"/>
      </w:rPr>
      <w:t xml:space="preserve"> NL02 TRIO 0788 9402 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8D34" w14:textId="77777777" w:rsidR="008B3D11" w:rsidRDefault="008B3D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6ACC" w14:textId="77777777" w:rsidR="004B439A" w:rsidRDefault="004B439A" w:rsidP="00164BC0">
      <w:r>
        <w:separator/>
      </w:r>
    </w:p>
  </w:footnote>
  <w:footnote w:type="continuationSeparator" w:id="0">
    <w:p w14:paraId="23009324" w14:textId="77777777" w:rsidR="004B439A" w:rsidRDefault="004B439A" w:rsidP="0016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4486" w14:textId="6EEA2F7B" w:rsidR="00A22BF9" w:rsidRDefault="00A22B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40C8" w14:textId="292C650A" w:rsidR="00A22BF9" w:rsidRDefault="00A22B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1817" w14:textId="318FA643" w:rsidR="00A22BF9" w:rsidRDefault="00A22B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DF519B"/>
    <w:multiLevelType w:val="multilevel"/>
    <w:tmpl w:val="D0027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44173"/>
    <w:multiLevelType w:val="multilevel"/>
    <w:tmpl w:val="1DDE5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B4AA9"/>
    <w:multiLevelType w:val="multilevel"/>
    <w:tmpl w:val="35321B3A"/>
    <w:styleLink w:val="AktuelleListe1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5CA6"/>
    <w:multiLevelType w:val="hybridMultilevel"/>
    <w:tmpl w:val="35321B3A"/>
    <w:lvl w:ilvl="0" w:tplc="3A96DE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7062"/>
    <w:multiLevelType w:val="multilevel"/>
    <w:tmpl w:val="6A1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1339E"/>
    <w:multiLevelType w:val="hybridMultilevel"/>
    <w:tmpl w:val="1E3E71C4"/>
    <w:lvl w:ilvl="0" w:tplc="47CCB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048"/>
    <w:multiLevelType w:val="hybridMultilevel"/>
    <w:tmpl w:val="98B85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3373F"/>
    <w:multiLevelType w:val="multilevel"/>
    <w:tmpl w:val="5D0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34"/>
    <w:rsid w:val="00011EA7"/>
    <w:rsid w:val="00016570"/>
    <w:rsid w:val="00017AA6"/>
    <w:rsid w:val="00033534"/>
    <w:rsid w:val="000344DB"/>
    <w:rsid w:val="00036C72"/>
    <w:rsid w:val="00051949"/>
    <w:rsid w:val="0008112E"/>
    <w:rsid w:val="00082A97"/>
    <w:rsid w:val="00087E25"/>
    <w:rsid w:val="000956E5"/>
    <w:rsid w:val="00096C8F"/>
    <w:rsid w:val="000B2FE4"/>
    <w:rsid w:val="000C35C1"/>
    <w:rsid w:val="000E4172"/>
    <w:rsid w:val="001106FC"/>
    <w:rsid w:val="00126A42"/>
    <w:rsid w:val="001519D8"/>
    <w:rsid w:val="00162AAF"/>
    <w:rsid w:val="00164BC0"/>
    <w:rsid w:val="00167107"/>
    <w:rsid w:val="00173348"/>
    <w:rsid w:val="00173373"/>
    <w:rsid w:val="00174175"/>
    <w:rsid w:val="00175DBC"/>
    <w:rsid w:val="001768D4"/>
    <w:rsid w:val="00181756"/>
    <w:rsid w:val="001D28EF"/>
    <w:rsid w:val="001F5933"/>
    <w:rsid w:val="0020248B"/>
    <w:rsid w:val="00206C6C"/>
    <w:rsid w:val="00211B3D"/>
    <w:rsid w:val="002136D2"/>
    <w:rsid w:val="00220133"/>
    <w:rsid w:val="002202E5"/>
    <w:rsid w:val="00254C1F"/>
    <w:rsid w:val="002573C4"/>
    <w:rsid w:val="0027318A"/>
    <w:rsid w:val="00286A41"/>
    <w:rsid w:val="00296E09"/>
    <w:rsid w:val="002B28E6"/>
    <w:rsid w:val="002D3371"/>
    <w:rsid w:val="002D35AA"/>
    <w:rsid w:val="002D474C"/>
    <w:rsid w:val="002E07B0"/>
    <w:rsid w:val="002E6297"/>
    <w:rsid w:val="002E64D4"/>
    <w:rsid w:val="002F71CB"/>
    <w:rsid w:val="00313B19"/>
    <w:rsid w:val="00326C45"/>
    <w:rsid w:val="003304E0"/>
    <w:rsid w:val="00331D3E"/>
    <w:rsid w:val="00336603"/>
    <w:rsid w:val="003508F8"/>
    <w:rsid w:val="00357F98"/>
    <w:rsid w:val="003723FF"/>
    <w:rsid w:val="00373064"/>
    <w:rsid w:val="003752C9"/>
    <w:rsid w:val="00375FB4"/>
    <w:rsid w:val="003847A5"/>
    <w:rsid w:val="00392947"/>
    <w:rsid w:val="003A2940"/>
    <w:rsid w:val="003B33C1"/>
    <w:rsid w:val="0040137A"/>
    <w:rsid w:val="00417729"/>
    <w:rsid w:val="00420099"/>
    <w:rsid w:val="00433310"/>
    <w:rsid w:val="00442728"/>
    <w:rsid w:val="00466DAA"/>
    <w:rsid w:val="0047676A"/>
    <w:rsid w:val="004A6512"/>
    <w:rsid w:val="004B439A"/>
    <w:rsid w:val="004C2F8E"/>
    <w:rsid w:val="004D3644"/>
    <w:rsid w:val="004D6D24"/>
    <w:rsid w:val="004F3C28"/>
    <w:rsid w:val="005345AE"/>
    <w:rsid w:val="00540108"/>
    <w:rsid w:val="00557F85"/>
    <w:rsid w:val="00574222"/>
    <w:rsid w:val="00592B21"/>
    <w:rsid w:val="005A0A1A"/>
    <w:rsid w:val="005B14B2"/>
    <w:rsid w:val="005B1BB4"/>
    <w:rsid w:val="005E16D2"/>
    <w:rsid w:val="005E6158"/>
    <w:rsid w:val="00611337"/>
    <w:rsid w:val="00622376"/>
    <w:rsid w:val="00643236"/>
    <w:rsid w:val="00651E3A"/>
    <w:rsid w:val="00656AC5"/>
    <w:rsid w:val="0066310E"/>
    <w:rsid w:val="006941BD"/>
    <w:rsid w:val="00694B12"/>
    <w:rsid w:val="006A4D53"/>
    <w:rsid w:val="006B3606"/>
    <w:rsid w:val="006E36E6"/>
    <w:rsid w:val="00715C56"/>
    <w:rsid w:val="00715D8F"/>
    <w:rsid w:val="00716A7E"/>
    <w:rsid w:val="00736956"/>
    <w:rsid w:val="00742F75"/>
    <w:rsid w:val="007459B6"/>
    <w:rsid w:val="007723BD"/>
    <w:rsid w:val="007746F6"/>
    <w:rsid w:val="00785BF9"/>
    <w:rsid w:val="007923A6"/>
    <w:rsid w:val="00797BFE"/>
    <w:rsid w:val="007A3B63"/>
    <w:rsid w:val="007C320E"/>
    <w:rsid w:val="007E74BD"/>
    <w:rsid w:val="007F0B46"/>
    <w:rsid w:val="007F1892"/>
    <w:rsid w:val="007F54C5"/>
    <w:rsid w:val="00814353"/>
    <w:rsid w:val="00833EC5"/>
    <w:rsid w:val="00840BFF"/>
    <w:rsid w:val="008635BE"/>
    <w:rsid w:val="00867C1A"/>
    <w:rsid w:val="008B1F14"/>
    <w:rsid w:val="008B3D11"/>
    <w:rsid w:val="008C1A87"/>
    <w:rsid w:val="008C4EE7"/>
    <w:rsid w:val="008D3AB5"/>
    <w:rsid w:val="008D5FB5"/>
    <w:rsid w:val="008F13AC"/>
    <w:rsid w:val="008F59C3"/>
    <w:rsid w:val="008F69A2"/>
    <w:rsid w:val="0090005D"/>
    <w:rsid w:val="0090771F"/>
    <w:rsid w:val="00910DFD"/>
    <w:rsid w:val="009237EE"/>
    <w:rsid w:val="0093051F"/>
    <w:rsid w:val="00936E54"/>
    <w:rsid w:val="009433E3"/>
    <w:rsid w:val="0095639E"/>
    <w:rsid w:val="00960CF9"/>
    <w:rsid w:val="0096445C"/>
    <w:rsid w:val="009672D5"/>
    <w:rsid w:val="00972D8B"/>
    <w:rsid w:val="00980357"/>
    <w:rsid w:val="00983E3B"/>
    <w:rsid w:val="00985241"/>
    <w:rsid w:val="00987127"/>
    <w:rsid w:val="00991441"/>
    <w:rsid w:val="009959E3"/>
    <w:rsid w:val="009A5EC9"/>
    <w:rsid w:val="009B5C49"/>
    <w:rsid w:val="009C7BBF"/>
    <w:rsid w:val="009D70ED"/>
    <w:rsid w:val="009F19FF"/>
    <w:rsid w:val="00A22BF9"/>
    <w:rsid w:val="00A35F4F"/>
    <w:rsid w:val="00A504AC"/>
    <w:rsid w:val="00A52698"/>
    <w:rsid w:val="00A568D7"/>
    <w:rsid w:val="00A64F78"/>
    <w:rsid w:val="00A77F71"/>
    <w:rsid w:val="00A83799"/>
    <w:rsid w:val="00AB619D"/>
    <w:rsid w:val="00AC0724"/>
    <w:rsid w:val="00AD2AED"/>
    <w:rsid w:val="00AD45D5"/>
    <w:rsid w:val="00AE3658"/>
    <w:rsid w:val="00AF091D"/>
    <w:rsid w:val="00AF655C"/>
    <w:rsid w:val="00B01DEB"/>
    <w:rsid w:val="00B05547"/>
    <w:rsid w:val="00B37D8F"/>
    <w:rsid w:val="00B43EBD"/>
    <w:rsid w:val="00B44674"/>
    <w:rsid w:val="00B44836"/>
    <w:rsid w:val="00B536A0"/>
    <w:rsid w:val="00B65CAF"/>
    <w:rsid w:val="00B740B8"/>
    <w:rsid w:val="00B93FAD"/>
    <w:rsid w:val="00BA080D"/>
    <w:rsid w:val="00BA1B36"/>
    <w:rsid w:val="00BA7AAF"/>
    <w:rsid w:val="00BC070B"/>
    <w:rsid w:val="00BC31A1"/>
    <w:rsid w:val="00BD18A5"/>
    <w:rsid w:val="00BF0951"/>
    <w:rsid w:val="00BF71E6"/>
    <w:rsid w:val="00C04EBC"/>
    <w:rsid w:val="00C23A36"/>
    <w:rsid w:val="00C3024E"/>
    <w:rsid w:val="00C67E1E"/>
    <w:rsid w:val="00C96230"/>
    <w:rsid w:val="00CC1203"/>
    <w:rsid w:val="00CE085D"/>
    <w:rsid w:val="00CF2F4B"/>
    <w:rsid w:val="00CF71BF"/>
    <w:rsid w:val="00D0319F"/>
    <w:rsid w:val="00D03D0F"/>
    <w:rsid w:val="00D12B73"/>
    <w:rsid w:val="00D31ECF"/>
    <w:rsid w:val="00D75C87"/>
    <w:rsid w:val="00D765E6"/>
    <w:rsid w:val="00D77463"/>
    <w:rsid w:val="00DA59DD"/>
    <w:rsid w:val="00DB5292"/>
    <w:rsid w:val="00DD470A"/>
    <w:rsid w:val="00DF1376"/>
    <w:rsid w:val="00DF2B42"/>
    <w:rsid w:val="00DF5D79"/>
    <w:rsid w:val="00DF7481"/>
    <w:rsid w:val="00DF75E3"/>
    <w:rsid w:val="00DF788C"/>
    <w:rsid w:val="00E05A17"/>
    <w:rsid w:val="00E101B7"/>
    <w:rsid w:val="00E229BF"/>
    <w:rsid w:val="00E248CB"/>
    <w:rsid w:val="00E263E1"/>
    <w:rsid w:val="00E27FD5"/>
    <w:rsid w:val="00E301BF"/>
    <w:rsid w:val="00E50C51"/>
    <w:rsid w:val="00E5153D"/>
    <w:rsid w:val="00E516D9"/>
    <w:rsid w:val="00E609CB"/>
    <w:rsid w:val="00E65542"/>
    <w:rsid w:val="00E80EAA"/>
    <w:rsid w:val="00EA10F3"/>
    <w:rsid w:val="00EA4DA6"/>
    <w:rsid w:val="00EA679B"/>
    <w:rsid w:val="00EB57A7"/>
    <w:rsid w:val="00EB5AC4"/>
    <w:rsid w:val="00EC22B0"/>
    <w:rsid w:val="00EE1C9B"/>
    <w:rsid w:val="00EF7EEF"/>
    <w:rsid w:val="00F31B49"/>
    <w:rsid w:val="00F6323B"/>
    <w:rsid w:val="00FA32B8"/>
    <w:rsid w:val="00FB7259"/>
    <w:rsid w:val="00FC0B61"/>
    <w:rsid w:val="00FC1BD1"/>
    <w:rsid w:val="00FD16F8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81B"/>
  <w15:chartTrackingRefBased/>
  <w15:docId w15:val="{00F06747-F413-5247-8EA9-3D4B4BA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C1A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28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33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13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13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13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3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33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64B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BC0"/>
  </w:style>
  <w:style w:type="paragraph" w:styleId="Fuzeile">
    <w:name w:val="footer"/>
    <w:basedOn w:val="Standard"/>
    <w:link w:val="FuzeileZchn"/>
    <w:uiPriority w:val="99"/>
    <w:unhideWhenUsed/>
    <w:rsid w:val="00164B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BC0"/>
  </w:style>
  <w:style w:type="character" w:styleId="Hyperlink">
    <w:name w:val="Hyperlink"/>
    <w:basedOn w:val="Absatz-Standardschriftart"/>
    <w:uiPriority w:val="99"/>
    <w:unhideWhenUsed/>
    <w:rsid w:val="005E61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15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070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1A8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2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651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65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651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75FB4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E27F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C5"/>
    <w:rPr>
      <w:rFonts w:ascii="Segoe UI" w:hAnsi="Segoe UI" w:cs="Segoe UI"/>
      <w:sz w:val="18"/>
      <w:szCs w:val="18"/>
    </w:rPr>
  </w:style>
  <w:style w:type="numbering" w:customStyle="1" w:styleId="AktuelleListe1">
    <w:name w:val="Aktuelle Liste1"/>
    <w:uiPriority w:val="99"/>
    <w:rsid w:val="0039294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.netherland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Mantingh</dc:creator>
  <cp:keywords/>
  <dc:description/>
  <cp:lastModifiedBy>Margriet Mantingh</cp:lastModifiedBy>
  <cp:revision>3</cp:revision>
  <cp:lastPrinted>2022-07-08T15:29:00Z</cp:lastPrinted>
  <dcterms:created xsi:type="dcterms:W3CDTF">2022-07-19T14:24:00Z</dcterms:created>
  <dcterms:modified xsi:type="dcterms:W3CDTF">2022-07-19T20:18:00Z</dcterms:modified>
</cp:coreProperties>
</file>